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CAE5" w14:textId="1BB27AA8" w:rsidR="00756115" w:rsidRDefault="00853330" w:rsidP="00756115">
      <w:pPr>
        <w:ind w:firstLine="454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ПРОГРАММА</w:t>
      </w:r>
      <w:r w:rsidR="001160F9" w:rsidRPr="00BC7D88">
        <w:rPr>
          <w:rFonts w:asciiTheme="minorHAnsi" w:hAnsiTheme="minorHAnsi" w:cstheme="minorHAnsi"/>
          <w:b/>
          <w:sz w:val="24"/>
        </w:rPr>
        <w:t xml:space="preserve"> </w:t>
      </w:r>
      <w:r w:rsidR="001160F9">
        <w:rPr>
          <w:rFonts w:asciiTheme="minorHAnsi" w:hAnsiTheme="minorHAnsi" w:cstheme="minorHAnsi"/>
          <w:b/>
          <w:sz w:val="24"/>
        </w:rPr>
        <w:t>ПРИКРЕПЛЕНИЯ НА ГОД</w:t>
      </w:r>
    </w:p>
    <w:p w14:paraId="1CEE6E68" w14:textId="77777777" w:rsidR="001160F9" w:rsidRDefault="001160F9" w:rsidP="001160F9">
      <w:pPr>
        <w:ind w:firstLine="454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ОТ СТРАХОВЫХ КОМПАНИЙ</w:t>
      </w:r>
      <w:r w:rsidRPr="00BC7D88">
        <w:rPr>
          <w:rFonts w:asciiTheme="minorHAnsi" w:hAnsiTheme="minorHAnsi" w:cstheme="minorHAnsi"/>
          <w:b/>
          <w:sz w:val="24"/>
        </w:rPr>
        <w:t xml:space="preserve"> </w:t>
      </w:r>
    </w:p>
    <w:p w14:paraId="4F74561B" w14:textId="2D7336AA" w:rsidR="00756115" w:rsidRPr="00BC7D88" w:rsidRDefault="00756115" w:rsidP="009468A9">
      <w:pPr>
        <w:ind w:firstLine="454"/>
        <w:jc w:val="center"/>
        <w:rPr>
          <w:rFonts w:asciiTheme="minorHAnsi" w:hAnsiTheme="minorHAnsi" w:cstheme="minorHAnsi"/>
          <w:b/>
          <w:sz w:val="24"/>
        </w:rPr>
      </w:pPr>
      <w:r w:rsidRPr="00010EE9">
        <w:rPr>
          <w:rFonts w:asciiTheme="minorHAnsi" w:hAnsiTheme="minorHAnsi" w:cstheme="minorHAnsi"/>
          <w:b/>
          <w:sz w:val="24"/>
        </w:rPr>
        <w:t>«Годовая программа»</w:t>
      </w:r>
      <w:r w:rsidR="009468A9">
        <w:rPr>
          <w:rFonts w:asciiTheme="minorHAnsi" w:hAnsiTheme="minorHAnsi" w:cstheme="minorHAnsi"/>
          <w:b/>
          <w:sz w:val="24"/>
        </w:rPr>
        <w:t xml:space="preserve"> </w:t>
      </w:r>
      <w:r w:rsidR="00010EE9" w:rsidRPr="00010EE9">
        <w:rPr>
          <w:rFonts w:asciiTheme="minorHAnsi" w:hAnsiTheme="minorHAnsi" w:cstheme="minorHAnsi"/>
          <w:b/>
          <w:sz w:val="24"/>
        </w:rPr>
        <w:t>для</w:t>
      </w:r>
      <w:r w:rsidRPr="00010EE9">
        <w:rPr>
          <w:rFonts w:asciiTheme="minorHAnsi" w:hAnsiTheme="minorHAnsi" w:cstheme="minorHAnsi"/>
          <w:b/>
          <w:sz w:val="24"/>
        </w:rPr>
        <w:t xml:space="preserve"> страховых компаний</w:t>
      </w:r>
    </w:p>
    <w:p w14:paraId="020E5EE1" w14:textId="77777777" w:rsidR="00731435" w:rsidRPr="001160F9" w:rsidRDefault="001160F9" w:rsidP="001160F9">
      <w:pPr>
        <w:ind w:firstLine="454"/>
        <w:jc w:val="center"/>
        <w:rPr>
          <w:rFonts w:asciiTheme="minorHAnsi" w:hAnsiTheme="minorHAnsi" w:cstheme="minorHAnsi"/>
          <w:b/>
          <w:sz w:val="24"/>
        </w:rPr>
      </w:pPr>
      <w:r w:rsidRPr="00BC7D88">
        <w:rPr>
          <w:rFonts w:asciiTheme="minorHAnsi" w:hAnsiTheme="minorHAnsi" w:cstheme="minorHAnsi"/>
          <w:b/>
          <w:sz w:val="24"/>
        </w:rPr>
        <w:t>В АО «ЕВРОПЕЙСКИЙ МЕДИЦИНСКИЙ ЦЕНТР»</w:t>
      </w:r>
    </w:p>
    <w:p w14:paraId="7C5AA212" w14:textId="77777777" w:rsidR="00731435" w:rsidRPr="004D6984" w:rsidRDefault="00731435" w:rsidP="00731435">
      <w:pPr>
        <w:pStyle w:val="Default"/>
        <w:spacing w:line="204" w:lineRule="auto"/>
        <w:rPr>
          <w:b/>
          <w:bCs/>
          <w:color w:val="auto"/>
          <w:sz w:val="22"/>
          <w:szCs w:val="22"/>
        </w:rPr>
      </w:pPr>
    </w:p>
    <w:p w14:paraId="3C087F8F" w14:textId="77777777" w:rsidR="009D39B1" w:rsidRPr="001160F9" w:rsidRDefault="009D39B1" w:rsidP="001160F9">
      <w:pPr>
        <w:pStyle w:val="ad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1160F9">
        <w:rPr>
          <w:rFonts w:asciiTheme="minorHAnsi" w:hAnsiTheme="minorHAnsi" w:cstheme="minorHAnsi"/>
          <w:b/>
          <w:color w:val="000000"/>
          <w:sz w:val="20"/>
          <w:szCs w:val="20"/>
        </w:rPr>
        <w:t>Место оказания медицинских услуг</w:t>
      </w:r>
      <w:r w:rsidRPr="001160F9">
        <w:rPr>
          <w:rFonts w:asciiTheme="minorHAnsi" w:hAnsiTheme="minorHAnsi" w:cstheme="minorHAnsi"/>
          <w:b/>
          <w:sz w:val="20"/>
          <w:szCs w:val="20"/>
        </w:rPr>
        <w:t>:</w:t>
      </w:r>
    </w:p>
    <w:p w14:paraId="2D125476" w14:textId="77777777" w:rsidR="001160F9" w:rsidRPr="001160F9" w:rsidRDefault="001160F9" w:rsidP="001160F9">
      <w:pPr>
        <w:ind w:left="567" w:hanging="425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1160F9">
        <w:rPr>
          <w:rFonts w:asciiTheme="minorHAnsi" w:hAnsiTheme="minorHAnsi" w:cstheme="minorHAnsi"/>
          <w:color w:val="000000"/>
          <w:sz w:val="20"/>
          <w:szCs w:val="20"/>
        </w:rPr>
        <w:t xml:space="preserve">123104, город Москва, </w:t>
      </w:r>
      <w:proofErr w:type="spellStart"/>
      <w:r w:rsidRPr="001160F9">
        <w:rPr>
          <w:rFonts w:asciiTheme="minorHAnsi" w:hAnsiTheme="minorHAnsi" w:cstheme="minorHAnsi"/>
          <w:color w:val="000000"/>
          <w:sz w:val="20"/>
          <w:szCs w:val="20"/>
        </w:rPr>
        <w:t>Спиридоньевский</w:t>
      </w:r>
      <w:proofErr w:type="spellEnd"/>
      <w:r w:rsidRPr="001160F9">
        <w:rPr>
          <w:rFonts w:asciiTheme="minorHAnsi" w:hAnsiTheme="minorHAnsi" w:cstheme="minorHAnsi"/>
          <w:color w:val="000000"/>
          <w:sz w:val="20"/>
          <w:szCs w:val="20"/>
        </w:rPr>
        <w:t xml:space="preserve"> переулок, д. 5, стр. 1</w:t>
      </w:r>
    </w:p>
    <w:p w14:paraId="333EFF98" w14:textId="77777777" w:rsidR="001160F9" w:rsidRPr="001160F9" w:rsidRDefault="001160F9" w:rsidP="001160F9">
      <w:pPr>
        <w:ind w:left="567" w:hanging="425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1160F9">
        <w:rPr>
          <w:rFonts w:asciiTheme="minorHAnsi" w:hAnsiTheme="minorHAnsi" w:cstheme="minorHAnsi"/>
          <w:color w:val="000000"/>
          <w:sz w:val="20"/>
          <w:szCs w:val="20"/>
        </w:rPr>
        <w:t>129110, город Москва, Орловский переулок, д. 7</w:t>
      </w:r>
    </w:p>
    <w:p w14:paraId="12E04410" w14:textId="77777777" w:rsidR="001160F9" w:rsidRPr="001160F9" w:rsidRDefault="001160F9" w:rsidP="001160F9">
      <w:pPr>
        <w:ind w:left="567" w:hanging="425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1160F9">
        <w:rPr>
          <w:rFonts w:asciiTheme="minorHAnsi" w:hAnsiTheme="minorHAnsi" w:cstheme="minorHAnsi"/>
          <w:color w:val="000000"/>
          <w:sz w:val="20"/>
          <w:szCs w:val="20"/>
        </w:rPr>
        <w:t>129090, город Москва, ул. Щепкина, д. 35</w:t>
      </w:r>
    </w:p>
    <w:p w14:paraId="4C5A0FA7" w14:textId="77777777" w:rsidR="001160F9" w:rsidRPr="001160F9" w:rsidRDefault="001160F9" w:rsidP="001160F9">
      <w:pPr>
        <w:ind w:left="567" w:hanging="425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1160F9">
        <w:rPr>
          <w:rFonts w:asciiTheme="minorHAnsi" w:hAnsiTheme="minorHAnsi" w:cstheme="minorHAnsi"/>
          <w:color w:val="000000"/>
          <w:sz w:val="20"/>
          <w:szCs w:val="20"/>
        </w:rPr>
        <w:t>125050, город Москва, ул. Правды, д. 15, стр. 1</w:t>
      </w:r>
    </w:p>
    <w:p w14:paraId="361747E5" w14:textId="77777777" w:rsidR="009D39B1" w:rsidRDefault="009D39B1" w:rsidP="001160F9">
      <w:pPr>
        <w:ind w:left="567" w:hanging="425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62DE7F2" w14:textId="77777777" w:rsidR="009D39B1" w:rsidRPr="001160F9" w:rsidRDefault="009D39B1" w:rsidP="001160F9">
      <w:pPr>
        <w:pStyle w:val="ad"/>
        <w:numPr>
          <w:ilvl w:val="0"/>
          <w:numId w:val="3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160F9">
        <w:rPr>
          <w:rFonts w:asciiTheme="minorHAnsi" w:hAnsiTheme="minorHAnsi" w:cstheme="minorHAnsi"/>
          <w:b/>
          <w:color w:val="000000"/>
          <w:sz w:val="20"/>
          <w:szCs w:val="20"/>
        </w:rPr>
        <w:t>Режим работы:</w:t>
      </w:r>
    </w:p>
    <w:p w14:paraId="1A27FAE5" w14:textId="77777777" w:rsidR="009D39B1" w:rsidRPr="00313A9B" w:rsidRDefault="009D39B1" w:rsidP="001160F9">
      <w:pPr>
        <w:ind w:left="567" w:hanging="425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13A9B">
        <w:rPr>
          <w:rFonts w:asciiTheme="minorHAnsi" w:hAnsiTheme="minorHAnsi" w:cstheme="minorHAnsi"/>
          <w:color w:val="000000"/>
          <w:sz w:val="20"/>
          <w:szCs w:val="20"/>
        </w:rPr>
        <w:t>Прием специалистов</w:t>
      </w:r>
      <w:r w:rsidRPr="00313A9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313A9B">
        <w:rPr>
          <w:rFonts w:asciiTheme="minorHAnsi" w:hAnsiTheme="minorHAnsi" w:cstheme="minorHAnsi"/>
          <w:color w:val="000000"/>
          <w:sz w:val="20"/>
          <w:szCs w:val="20"/>
        </w:rPr>
        <w:t>(по предварительной записи).</w:t>
      </w:r>
    </w:p>
    <w:p w14:paraId="0AD0DDB7" w14:textId="77777777" w:rsidR="009D39B1" w:rsidRPr="00EC674D" w:rsidRDefault="009D39B1" w:rsidP="001160F9">
      <w:pPr>
        <w:ind w:left="567" w:hanging="425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13A9B">
        <w:rPr>
          <w:rFonts w:asciiTheme="minorHAnsi" w:hAnsiTheme="minorHAnsi" w:cstheme="minorHAnsi"/>
          <w:color w:val="000000"/>
          <w:sz w:val="20"/>
          <w:szCs w:val="20"/>
        </w:rPr>
        <w:t>С понедельника по пятницу с 08.00 до 20.00.</w:t>
      </w:r>
    </w:p>
    <w:p w14:paraId="09D663A4" w14:textId="77777777" w:rsidR="009D39B1" w:rsidRPr="00313A9B" w:rsidRDefault="009D39B1" w:rsidP="001160F9">
      <w:pPr>
        <w:ind w:left="567" w:hanging="425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13A9B">
        <w:rPr>
          <w:rFonts w:asciiTheme="minorHAnsi" w:hAnsiTheme="minorHAnsi" w:cstheme="minorHAnsi"/>
          <w:color w:val="000000"/>
          <w:sz w:val="20"/>
          <w:szCs w:val="20"/>
        </w:rPr>
        <w:t>В субботу и воскресенье, а также в праздничные дни с 09.00 до 16.00.</w:t>
      </w:r>
    </w:p>
    <w:p w14:paraId="5CED7800" w14:textId="77777777" w:rsidR="009D39B1" w:rsidRPr="00313A9B" w:rsidRDefault="009D39B1" w:rsidP="001160F9">
      <w:pPr>
        <w:ind w:left="567" w:hanging="425"/>
        <w:rPr>
          <w:rFonts w:asciiTheme="minorHAnsi" w:hAnsiTheme="minorHAnsi" w:cstheme="minorHAnsi"/>
          <w:color w:val="000000"/>
          <w:sz w:val="20"/>
          <w:szCs w:val="20"/>
        </w:rPr>
      </w:pPr>
    </w:p>
    <w:p w14:paraId="1D2171FE" w14:textId="77777777" w:rsidR="006179F4" w:rsidRPr="006179F4" w:rsidRDefault="009D39B1" w:rsidP="001F38BB">
      <w:pPr>
        <w:pStyle w:val="ad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160F9">
        <w:rPr>
          <w:rFonts w:asciiTheme="minorHAnsi" w:hAnsiTheme="minorHAnsi" w:cstheme="minorHAnsi"/>
          <w:b/>
          <w:color w:val="000000"/>
          <w:sz w:val="20"/>
          <w:szCs w:val="20"/>
        </w:rPr>
        <w:t>Описание программы:</w:t>
      </w:r>
    </w:p>
    <w:p w14:paraId="271EE1FC" w14:textId="37EC901A" w:rsidR="009D39B1" w:rsidRPr="009E63A7" w:rsidRDefault="00454C06" w:rsidP="001F38BB">
      <w:pPr>
        <w:ind w:firstLine="426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D39B1" w:rsidRPr="009E63A7">
        <w:rPr>
          <w:rFonts w:asciiTheme="minorHAnsi" w:hAnsiTheme="minorHAnsi" w:cstheme="minorHAnsi"/>
          <w:color w:val="000000"/>
          <w:sz w:val="20"/>
          <w:szCs w:val="20"/>
        </w:rPr>
        <w:t xml:space="preserve">Программа предусматривает </w:t>
      </w:r>
      <w:r w:rsidR="001160F9" w:rsidRPr="009E63A7">
        <w:rPr>
          <w:rFonts w:asciiTheme="minorHAnsi" w:hAnsiTheme="minorHAnsi" w:cstheme="minorHAnsi"/>
          <w:color w:val="000000"/>
          <w:sz w:val="20"/>
          <w:szCs w:val="20"/>
        </w:rPr>
        <w:t xml:space="preserve">наблюдение за здоровьем пациента в течение 1 года в поликлинике врачами-специалистами. Консультации, процедуры, диагностические исследования, забор материалов для анализов осуществляется в клинике. </w:t>
      </w:r>
      <w:r w:rsidR="009D39B1" w:rsidRPr="009E63A7">
        <w:rPr>
          <w:rFonts w:asciiTheme="minorHAnsi" w:hAnsiTheme="minorHAnsi" w:cstheme="minorHAnsi"/>
          <w:color w:val="000000"/>
          <w:sz w:val="20"/>
          <w:szCs w:val="20"/>
        </w:rPr>
        <w:t>Плановые мероприятия проводятся с учетом рекомендаций наблюдающего врача, порядок их проведения определяется в зависимости от индивидуальных особенностей состояния Пациента.</w:t>
      </w:r>
    </w:p>
    <w:p w14:paraId="66D049AD" w14:textId="6C86CD24" w:rsidR="001160F9" w:rsidRPr="009E63A7" w:rsidRDefault="001160F9" w:rsidP="001F38BB">
      <w:pPr>
        <w:ind w:firstLine="4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63A7">
        <w:rPr>
          <w:rFonts w:asciiTheme="minorHAnsi" w:hAnsiTheme="minorHAnsi" w:cstheme="minorHAnsi"/>
          <w:color w:val="000000"/>
          <w:sz w:val="20"/>
          <w:szCs w:val="20"/>
        </w:rPr>
        <w:t>Связь с наблюдающим доктором через ассистента по телефону или элек</w:t>
      </w:r>
      <w:r w:rsidR="00454C06">
        <w:rPr>
          <w:rFonts w:asciiTheme="minorHAnsi" w:hAnsiTheme="minorHAnsi" w:cstheme="minorHAnsi"/>
          <w:color w:val="000000"/>
          <w:sz w:val="20"/>
          <w:szCs w:val="20"/>
        </w:rPr>
        <w:t>тронной почте в будние дни с 09:</w:t>
      </w:r>
      <w:r w:rsidRPr="009E63A7">
        <w:rPr>
          <w:rFonts w:asciiTheme="minorHAnsi" w:hAnsiTheme="minorHAnsi" w:cstheme="minorHAnsi"/>
          <w:color w:val="000000"/>
          <w:sz w:val="20"/>
          <w:szCs w:val="20"/>
        </w:rPr>
        <w:t>00 до 21</w:t>
      </w:r>
      <w:r w:rsidR="00454C06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9E63A7">
        <w:rPr>
          <w:rFonts w:asciiTheme="minorHAnsi" w:hAnsiTheme="minorHAnsi" w:cstheme="minorHAnsi"/>
          <w:color w:val="000000"/>
          <w:sz w:val="20"/>
          <w:szCs w:val="20"/>
        </w:rPr>
        <w:t>00. После 21:00, в выходные и праздничные дни – связь с дежурными врачами (круглосуточно).</w:t>
      </w:r>
    </w:p>
    <w:p w14:paraId="5FA7567A" w14:textId="77777777" w:rsidR="009D39B1" w:rsidRPr="009E63A7" w:rsidRDefault="001160F9" w:rsidP="001F38BB">
      <w:pPr>
        <w:ind w:firstLine="45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63A7">
        <w:rPr>
          <w:rFonts w:asciiTheme="minorHAnsi" w:hAnsiTheme="minorHAnsi" w:cstheme="minorHAnsi"/>
          <w:color w:val="000000"/>
          <w:sz w:val="20"/>
          <w:szCs w:val="20"/>
        </w:rPr>
        <w:t>В программу включены услуги, оказываемые только в Европейском Медицинском Центре в соответствии с действующей лицензией.</w:t>
      </w:r>
    </w:p>
    <w:p w14:paraId="31AD5DFD" w14:textId="2F3AAF19" w:rsidR="001160F9" w:rsidRPr="00AF452D" w:rsidRDefault="001160F9" w:rsidP="001F38BB">
      <w:pPr>
        <w:pStyle w:val="Default"/>
        <w:spacing w:line="204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F45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Дополнительные клинико-диагностические и инструментальные исследования, </w:t>
      </w:r>
      <w:r w:rsidR="009E63A7" w:rsidRPr="009E63A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а </w:t>
      </w:r>
      <w:r w:rsidRPr="009E63A7">
        <w:rPr>
          <w:rFonts w:asciiTheme="minorHAnsi" w:hAnsiTheme="minorHAnsi" w:cstheme="minorHAnsi"/>
          <w:color w:val="000000" w:themeColor="text1"/>
          <w:sz w:val="20"/>
          <w:szCs w:val="20"/>
        </w:rPr>
        <w:t>т</w:t>
      </w:r>
      <w:r w:rsidRPr="00AF452D">
        <w:rPr>
          <w:rFonts w:asciiTheme="minorHAnsi" w:hAnsiTheme="minorHAnsi" w:cstheme="minorHAnsi"/>
          <w:color w:val="000000" w:themeColor="text1"/>
          <w:sz w:val="20"/>
          <w:szCs w:val="20"/>
        </w:rPr>
        <w:t>акже консультации, процедуры и манипуляции врачей по результатам обследования</w:t>
      </w:r>
      <w:r w:rsidR="00AF452D" w:rsidRPr="00AF45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(не входящи</w:t>
      </w:r>
      <w:r w:rsidR="009E63A7">
        <w:rPr>
          <w:rFonts w:asciiTheme="minorHAnsi" w:hAnsiTheme="minorHAnsi" w:cstheme="minorHAnsi"/>
          <w:color w:val="000000" w:themeColor="text1"/>
          <w:sz w:val="20"/>
          <w:szCs w:val="20"/>
        </w:rPr>
        <w:t>е</w:t>
      </w:r>
      <w:r w:rsidR="00AF452D" w:rsidRPr="00AF45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в программу) </w:t>
      </w:r>
      <w:r w:rsidRPr="00AF452D">
        <w:rPr>
          <w:rFonts w:asciiTheme="minorHAnsi" w:hAnsiTheme="minorHAnsi" w:cstheme="minorHAnsi"/>
          <w:color w:val="000000" w:themeColor="text1"/>
          <w:sz w:val="20"/>
          <w:szCs w:val="20"/>
        </w:rPr>
        <w:t>оплачиваются пациентом отдельно со скидкой 10%.</w:t>
      </w:r>
    </w:p>
    <w:p w14:paraId="62FB7A51" w14:textId="77777777" w:rsidR="009D39B1" w:rsidRPr="00AF452D" w:rsidRDefault="009D39B1" w:rsidP="001F38BB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A0C9605" w14:textId="3B96535E" w:rsidR="00461C71" w:rsidRPr="00010EE9" w:rsidRDefault="001160F9" w:rsidP="001F38BB">
      <w:pPr>
        <w:pStyle w:val="ad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61C71">
        <w:rPr>
          <w:rFonts w:asciiTheme="minorHAnsi" w:hAnsiTheme="minorHAnsi" w:cstheme="minorHAnsi"/>
          <w:b/>
          <w:color w:val="000000"/>
          <w:sz w:val="20"/>
          <w:szCs w:val="20"/>
        </w:rPr>
        <w:t>Срок действия программы</w:t>
      </w:r>
      <w:r w:rsidRPr="00010EE9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461C71" w:rsidRPr="00010EE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71136B" w:rsidRPr="00010EE9">
        <w:rPr>
          <w:rFonts w:asciiTheme="minorHAnsi" w:hAnsiTheme="minorHAnsi" w:cstheme="minorHAnsi"/>
          <w:color w:val="000000"/>
          <w:sz w:val="20"/>
          <w:szCs w:val="20"/>
        </w:rPr>
        <w:t>1 календарный год</w:t>
      </w:r>
      <w:r w:rsidR="00853330" w:rsidRPr="00010EE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853330" w:rsidRPr="00010EE9">
        <w:rPr>
          <w:color w:val="1F497D"/>
        </w:rPr>
        <w:t xml:space="preserve"> </w:t>
      </w:r>
      <w:r w:rsidR="00853330" w:rsidRPr="00010EE9">
        <w:rPr>
          <w:rFonts w:asciiTheme="minorHAnsi" w:hAnsiTheme="minorHAnsi" w:cstheme="minorHAnsi"/>
          <w:color w:val="000000"/>
          <w:sz w:val="20"/>
          <w:szCs w:val="20"/>
        </w:rPr>
        <w:t xml:space="preserve">Сроки </w:t>
      </w:r>
      <w:r w:rsidR="009468A9" w:rsidRPr="00010EE9">
        <w:rPr>
          <w:rFonts w:asciiTheme="minorHAnsi" w:hAnsiTheme="minorHAnsi" w:cstheme="minorHAnsi"/>
          <w:color w:val="000000"/>
          <w:sz w:val="20"/>
          <w:szCs w:val="20"/>
        </w:rPr>
        <w:t>обслуживания,</w:t>
      </w:r>
      <w:r w:rsidR="00853330" w:rsidRPr="00010EE9">
        <w:rPr>
          <w:rFonts w:asciiTheme="minorHAnsi" w:hAnsiTheme="minorHAnsi" w:cstheme="minorHAnsi"/>
          <w:color w:val="000000"/>
          <w:sz w:val="20"/>
          <w:szCs w:val="20"/>
        </w:rPr>
        <w:t xml:space="preserve"> прикреп</w:t>
      </w:r>
      <w:r w:rsidR="002323A6" w:rsidRPr="00010EE9">
        <w:rPr>
          <w:rFonts w:asciiTheme="minorHAnsi" w:hAnsiTheme="minorHAnsi" w:cstheme="minorHAnsi"/>
          <w:color w:val="000000"/>
          <w:sz w:val="20"/>
          <w:szCs w:val="20"/>
        </w:rPr>
        <w:t xml:space="preserve">ляемого устанавливаются </w:t>
      </w:r>
      <w:r w:rsidR="009468A9" w:rsidRPr="00010EE9">
        <w:rPr>
          <w:rFonts w:asciiTheme="minorHAnsi" w:hAnsiTheme="minorHAnsi" w:cstheme="minorHAnsi"/>
          <w:color w:val="000000"/>
          <w:sz w:val="20"/>
          <w:szCs w:val="20"/>
        </w:rPr>
        <w:t>по датам,</w:t>
      </w:r>
      <w:r w:rsidR="00853330" w:rsidRPr="00010E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323A6" w:rsidRPr="00010EE9">
        <w:rPr>
          <w:rFonts w:asciiTheme="minorHAnsi" w:hAnsiTheme="minorHAnsi" w:cstheme="minorHAnsi"/>
          <w:color w:val="000000"/>
          <w:sz w:val="20"/>
          <w:szCs w:val="20"/>
        </w:rPr>
        <w:t>указанным</w:t>
      </w:r>
      <w:r w:rsidR="00853330" w:rsidRPr="00010EE9">
        <w:rPr>
          <w:rFonts w:asciiTheme="minorHAnsi" w:hAnsiTheme="minorHAnsi" w:cstheme="minorHAnsi"/>
          <w:color w:val="000000"/>
          <w:sz w:val="20"/>
          <w:szCs w:val="20"/>
        </w:rPr>
        <w:t xml:space="preserve"> в гарантийном письме,</w:t>
      </w:r>
      <w:r w:rsidR="002323A6" w:rsidRPr="00010EE9">
        <w:rPr>
          <w:rFonts w:asciiTheme="minorHAnsi" w:hAnsiTheme="minorHAnsi" w:cstheme="minorHAnsi"/>
          <w:color w:val="000000"/>
          <w:sz w:val="20"/>
          <w:szCs w:val="20"/>
        </w:rPr>
        <w:t xml:space="preserve"> как начало действия программы и дата окончания.</w:t>
      </w:r>
    </w:p>
    <w:p w14:paraId="21F7E979" w14:textId="6FE40645" w:rsidR="009D39B1" w:rsidRPr="00461C71" w:rsidRDefault="009D39B1" w:rsidP="001F38BB">
      <w:pPr>
        <w:pStyle w:val="ad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61C71">
        <w:rPr>
          <w:rFonts w:asciiTheme="minorHAnsi" w:hAnsiTheme="minorHAnsi" w:cstheme="minorHAnsi"/>
          <w:b/>
          <w:color w:val="000000"/>
          <w:sz w:val="20"/>
          <w:szCs w:val="20"/>
        </w:rPr>
        <w:t>Перечень услуг по Программе:</w:t>
      </w:r>
    </w:p>
    <w:p w14:paraId="3EC482AD" w14:textId="77777777" w:rsidR="001160F9" w:rsidRPr="004D6984" w:rsidRDefault="001160F9" w:rsidP="009D39B1">
      <w:pPr>
        <w:pStyle w:val="Default"/>
        <w:spacing w:line="204" w:lineRule="auto"/>
        <w:jc w:val="both"/>
        <w:rPr>
          <w:color w:val="auto"/>
          <w:sz w:val="22"/>
          <w:szCs w:val="22"/>
        </w:rPr>
      </w:pPr>
    </w:p>
    <w:tbl>
      <w:tblPr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7654"/>
        <w:gridCol w:w="1701"/>
      </w:tblGrid>
      <w:tr w:rsidR="007402A3" w:rsidRPr="0019172D" w14:paraId="17F1CE13" w14:textId="77777777" w:rsidTr="0071136B">
        <w:trPr>
          <w:trHeight w:val="442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B7A080"/>
          </w:tcPr>
          <w:p w14:paraId="123193FE" w14:textId="77777777" w:rsidR="007402A3" w:rsidRPr="006179F4" w:rsidRDefault="007402A3" w:rsidP="009D39B1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B7A080"/>
            <w:vAlign w:val="bottom"/>
          </w:tcPr>
          <w:p w14:paraId="13D5F7C6" w14:textId="3BADB626" w:rsidR="007402A3" w:rsidRPr="006179F4" w:rsidRDefault="007402A3" w:rsidP="009D39B1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6179F4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Наименование</w:t>
            </w:r>
            <w:r w:rsidRPr="006179F4">
              <w:rPr>
                <w:rFonts w:asciiTheme="minorHAnsi" w:eastAsia="Calibri" w:hAnsiTheme="minorHAnsi" w:cstheme="minorHAnsi"/>
              </w:rPr>
              <w:t xml:space="preserve"> </w:t>
            </w:r>
            <w:r w:rsidRPr="006179F4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B7A080"/>
            <w:vAlign w:val="bottom"/>
          </w:tcPr>
          <w:p w14:paraId="128F2101" w14:textId="77777777" w:rsidR="007402A3" w:rsidRPr="006179F4" w:rsidRDefault="007402A3" w:rsidP="009D39B1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6179F4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  <w:t>Кол-во</w:t>
            </w:r>
          </w:p>
        </w:tc>
      </w:tr>
      <w:tr w:rsidR="00213DD1" w:rsidRPr="0019172D" w14:paraId="458D917A" w14:textId="77777777" w:rsidTr="0071136B">
        <w:trPr>
          <w:trHeight w:val="226"/>
        </w:trPr>
        <w:tc>
          <w:tcPr>
            <w:tcW w:w="10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C6B4"/>
          </w:tcPr>
          <w:p w14:paraId="327B76E9" w14:textId="662163DD" w:rsidR="00213DD1" w:rsidRPr="006179F4" w:rsidRDefault="00213DD1" w:rsidP="00213DD1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6179F4">
              <w:rPr>
                <w:rFonts w:asciiTheme="minorHAnsi" w:hAnsiTheme="minorHAnsi" w:cstheme="minorHAnsi"/>
                <w:bCs/>
                <w:sz w:val="20"/>
                <w:szCs w:val="20"/>
              </w:rPr>
              <w:t>Консультации специалистов</w:t>
            </w:r>
          </w:p>
        </w:tc>
      </w:tr>
      <w:tr w:rsidR="007402A3" w:rsidRPr="001A1CAC" w14:paraId="286B29FF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0FC3" w14:textId="5380BB20" w:rsidR="007402A3" w:rsidRPr="006179F4" w:rsidRDefault="00BE3E0E" w:rsidP="009D39B1">
            <w:pPr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BE3E0E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CS_INS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2BE13" w14:textId="5386E939" w:rsidR="007402A3" w:rsidRPr="006179F4" w:rsidRDefault="007402A3" w:rsidP="009D39B1">
            <w:pPr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6179F4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Прием (осмотр, консультация) врача-специалиста (первичный, повторный)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2C70D" w14:textId="77777777" w:rsidR="007402A3" w:rsidRPr="006179F4" w:rsidRDefault="007402A3" w:rsidP="001A1CAC">
            <w:pPr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1A1CA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213DD1" w:rsidRPr="001A1CAC" w14:paraId="7E691E09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10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C4B1"/>
          </w:tcPr>
          <w:p w14:paraId="3236E12C" w14:textId="259FA6CD" w:rsidR="00213DD1" w:rsidRPr="006179F4" w:rsidRDefault="00213DD1" w:rsidP="001A1CA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  <w:r w:rsidRPr="006179F4">
              <w:rPr>
                <w:rFonts w:ascii="Calibri Light" w:hAnsi="Calibri Light" w:cs="Calibri Light"/>
                <w:bCs/>
                <w:sz w:val="20"/>
                <w:szCs w:val="20"/>
              </w:rPr>
              <w:t>Лабораторная диагностика</w:t>
            </w:r>
          </w:p>
        </w:tc>
      </w:tr>
      <w:tr w:rsidR="00213DD1" w:rsidRPr="001A1CAC" w14:paraId="13F8900C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DAB84" w14:textId="6653FE7D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A000_E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2434C" w14:textId="3F56E0F2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Общеклиническое исследование крови с подсчетом лейкоцитарной формулы и скоростью оседания эритроцитов (СОЭ)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CC702F" w14:textId="03006E19" w:rsidR="00213DD1" w:rsidRPr="001742F7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4CDC96FD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ADB1B" w14:textId="428C61D0" w:rsidR="00213DD1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B155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ACF16" w14:textId="1E915344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A757B5" w14:textId="483414FF" w:rsidR="00213DD1" w:rsidRPr="001A1CAC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2D64E90F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C26D8" w14:textId="11164472" w:rsidR="00213DD1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B140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9958C1" w14:textId="1E4C79AC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EEACB8" w14:textId="76E46E0F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1BA91009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7DAB8" w14:textId="345F2698" w:rsidR="00213DD1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B170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DB29A" w14:textId="4158537C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Мочевина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C982BB" w14:textId="748793B6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560EB21B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284" w14:textId="103A9AE4" w:rsidR="00213DD1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B125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8E36A" w14:textId="3354D45A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</w:rPr>
              <w:t>Билирубин общий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9318C" w14:textId="58634B06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4C28AC48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8AFC3" w14:textId="74420635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B345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3A588" w14:textId="23F52813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(АЛТ)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81FF37" w14:textId="0F0F2E75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782E2A5D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DCDA9" w14:textId="5475F1E7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B350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6350D" w14:textId="4BCE1BFC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(АСТ)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0E06F8" w14:textId="3D14700F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54FB28A9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6D70F" w14:textId="541BBD4C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B330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C1C8F" w14:textId="473A023F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Гамма-</w:t>
            </w:r>
            <w:proofErr w:type="spellStart"/>
            <w:r>
              <w:rPr>
                <w:color w:val="000000"/>
                <w:sz w:val="20"/>
                <w:szCs w:val="20"/>
              </w:rPr>
              <w:t>Глутамилтрансфераза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(ГГТП)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806DA5" w14:textId="17750B79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4D84205B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F66FE" w14:textId="0045D99B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B340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3AD71" w14:textId="12B9CF13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Щелочная фосфатаза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319DEC" w14:textId="7D49D57B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3F2F9F48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089C4" w14:textId="148FC621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B145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A10AF" w14:textId="6AB0A1FF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BEEA4F" w14:textId="1543B4D1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25B90430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CF27E" w14:textId="617C6F18" w:rsidR="00213DD1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B175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E6B0B" w14:textId="7DBEDC42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Мочевая кислота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5D4F53" w14:textId="1E14C970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4268B007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2592B" w14:textId="1E809219" w:rsidR="00213DD1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B105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26188" w14:textId="45719CB4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Холестерин общий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C46BCF" w14:textId="32957424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28302BE1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E3C41" w14:textId="2A955F3F" w:rsidR="00213DD1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B200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5CF7D" w14:textId="3F73C961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Кальций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65CB2C" w14:textId="580171BE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0D7F5A58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16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4A51F" w14:textId="4A756841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B100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028DC" w14:textId="152D647A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FC5CC3" w14:textId="09744E27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0678B2A9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D95C9" w14:textId="4DE6D9A0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B500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9899B" w14:textId="2C37B674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Общеклиническое исследование мочи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E0DC86" w14:textId="705F461F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13DD1" w:rsidRPr="001A1CAC" w14:paraId="5E49BC53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B75B" w14:textId="12120621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B415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AB6CA" w14:textId="5881E4FF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Иммуноглобулины А (</w:t>
            </w:r>
            <w:proofErr w:type="spellStart"/>
            <w:r>
              <w:rPr>
                <w:color w:val="000000"/>
                <w:sz w:val="20"/>
                <w:szCs w:val="20"/>
              </w:rPr>
              <w:t>IgA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F34278" w14:textId="0A3AEFA5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3B261D10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3446F" w14:textId="12083ABA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B420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AA7F9" w14:textId="60C1A45F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Иммуноглобулины G (</w:t>
            </w:r>
            <w:proofErr w:type="spellStart"/>
            <w:r>
              <w:rPr>
                <w:color w:val="000000"/>
                <w:sz w:val="20"/>
                <w:szCs w:val="20"/>
              </w:rPr>
              <w:t>IgG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9AE3E8" w14:textId="7FCBB031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66D87C96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1C09B" w14:textId="44334648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B425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5CA4D" w14:textId="7E1C0302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Иммуноглобулины М (</w:t>
            </w:r>
            <w:proofErr w:type="spellStart"/>
            <w:r>
              <w:rPr>
                <w:color w:val="000000"/>
                <w:sz w:val="20"/>
                <w:szCs w:val="20"/>
              </w:rPr>
              <w:t>IgM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9EBD7E" w14:textId="13AC4F2D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4FCD1B8D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7493C" w14:textId="5466371B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C300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08353" w14:textId="705CE4C4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Иммуноглобулины Е (</w:t>
            </w:r>
            <w:proofErr w:type="spellStart"/>
            <w:r>
              <w:rPr>
                <w:color w:val="000000"/>
                <w:sz w:val="20"/>
                <w:szCs w:val="20"/>
              </w:rPr>
              <w:t>IgE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2AD228" w14:textId="36C12ADD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44359D01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14B6C" w14:textId="2B963D46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B110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6D3F5" w14:textId="3DB969DE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Холестерин ЛПВП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1E086A" w14:textId="0D1F2F69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6C1E5E8C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E3B18" w14:textId="006A86BF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DDDF5" w14:textId="11BFF853" w:rsidR="00213DD1" w:rsidRPr="00BE3E0E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Холестерин ЛПНП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E902D5" w14:textId="0CA63EB4" w:rsidR="00213DD1" w:rsidRPr="00B96200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76659661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7BA78" w14:textId="60C0475C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B137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948CA" w14:textId="4B7E6CF3" w:rsidR="00213DD1" w:rsidRPr="00BE3E0E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Гомоцистеин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BA33E5" w14:textId="4C26843D" w:rsidR="00213DD1" w:rsidRPr="00B96200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434CAC3C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BD9F7" w14:textId="7CABE974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B120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58636" w14:textId="6A280A6A" w:rsidR="00213DD1" w:rsidRPr="00BE3E0E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Триглицериды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4AA945" w14:textId="1D246757" w:rsidR="00213DD1" w:rsidRPr="00B96200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07A78419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89D04" w14:textId="189D3E7D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B165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C48AA" w14:textId="6372F8A1" w:rsidR="00213DD1" w:rsidRPr="00BE3E0E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Липопротеин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5C9405" w14:textId="4CB933AC" w:rsidR="00213DD1" w:rsidRPr="00B96200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46FB39BD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5F126" w14:textId="780018A2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B166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11C8A" w14:textId="36BE062C" w:rsidR="00213DD1" w:rsidRPr="00BE3E0E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Апо-А-1 протеин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20BCE4" w14:textId="32FFA19F" w:rsidR="00213DD1" w:rsidRPr="00B96200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766BB21D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DC9FB" w14:textId="13E83039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B167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A852A" w14:textId="4D8EBDEB" w:rsidR="00213DD1" w:rsidRPr="00BE3E0E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Апо</w:t>
            </w:r>
            <w:proofErr w:type="spellEnd"/>
            <w:r>
              <w:rPr>
                <w:color w:val="000000"/>
                <w:sz w:val="20"/>
                <w:szCs w:val="20"/>
              </w:rPr>
              <w:t>-В протеин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637427" w14:textId="7818B796" w:rsidR="00213DD1" w:rsidRPr="00B96200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00E50E50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C4479" w14:textId="6747DFD0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C205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BACE0" w14:textId="4B62252C" w:rsidR="00213DD1" w:rsidRPr="00BE3E0E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Общий </w:t>
            </w:r>
            <w:proofErr w:type="spellStart"/>
            <w:r>
              <w:rPr>
                <w:color w:val="000000"/>
                <w:sz w:val="20"/>
                <w:szCs w:val="20"/>
              </w:rPr>
              <w:t>трийодтиронин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13DBD3" w14:textId="0F38F76F" w:rsidR="00213DD1" w:rsidRPr="00B96200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325DB392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593A" w14:textId="177906C3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C215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DE84E" w14:textId="19052B7A" w:rsidR="00213DD1" w:rsidRPr="00BE3E0E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Общий тироксин (Т4)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05B0D5" w14:textId="7661A97B" w:rsidR="00213DD1" w:rsidRPr="00B96200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3A35DDF7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48864" w14:textId="1BAFBC70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C200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13DF1" w14:textId="3FDCC5C4" w:rsidR="00213DD1" w:rsidRPr="00BE3E0E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Тиреотропный гормон (ТТГ)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F229AE" w14:textId="139BC912" w:rsidR="00213DD1" w:rsidRPr="00B96200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22BAC278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10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C4B1"/>
          </w:tcPr>
          <w:p w14:paraId="57D508AD" w14:textId="2F37386A" w:rsidR="00213DD1" w:rsidRPr="006179F4" w:rsidRDefault="00213DD1" w:rsidP="009D39B1">
            <w:pPr>
              <w:jc w:val="center"/>
              <w:rPr>
                <w:rFonts w:eastAsia="Times New Roman" w:cs="Calibri"/>
                <w:color w:val="FFFFFF" w:themeColor="background1"/>
                <w:sz w:val="20"/>
                <w:szCs w:val="20"/>
                <w:lang w:eastAsia="ru-RU"/>
              </w:rPr>
            </w:pPr>
            <w:r w:rsidRPr="006179F4">
              <w:rPr>
                <w:rFonts w:ascii="Calibri Light" w:hAnsi="Calibri Light" w:cs="Calibri Light"/>
                <w:bCs/>
                <w:sz w:val="20"/>
                <w:szCs w:val="20"/>
              </w:rPr>
              <w:t>Инструментальная диагностика</w:t>
            </w:r>
          </w:p>
        </w:tc>
      </w:tr>
      <w:tr w:rsidR="00213DD1" w:rsidRPr="001A1CAC" w14:paraId="7E0EDAA4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C0199" w14:textId="428056D6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USE7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34577" w14:textId="42FD28CE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УЗИ органов брюшной полости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4CD832" w14:textId="4E20C478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1E68DA2D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0326" w14:textId="4CF53DA7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USE1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E6B5C0" w14:textId="13E3DB79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Ультразвуковое исследование щитовидной железы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D73715" w14:textId="4428CC22" w:rsidR="00213DD1" w:rsidRPr="001A1CAC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7554D88C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AC70A" w14:textId="739BE347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FUNC14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6B702" w14:textId="2B7F16D6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УЗДГ артерий брахицефального ствола экстракраниального отдела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278637" w14:textId="083A77DE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77FD7B64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6DE98" w14:textId="35688F08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FUNC7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47AA1" w14:textId="562A3A65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Трансторакальная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Эхо-кардиография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E1516C" w14:textId="37201865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2EC25405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2D3C9" w14:textId="7E5F2E69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FUNC1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39F8B" w14:textId="06EFFFD8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Электрокардиография в 12 отведениях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BC66D9" w14:textId="108E79A5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0990A841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23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001CA" w14:textId="7EB33668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USE23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E1EB4" w14:textId="4609BF16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УЗИ органов малого таза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трансабдоминальное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(мочевой пузырь/простата/гинекология)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8CC5E4" w14:textId="03F05F0D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0CCC723B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2EE03" w14:textId="088136E1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FUNC22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372B9" w14:textId="3B02D634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Проведение исследования функции внешнего дыхания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A4E405" w14:textId="1AD09F3E" w:rsidR="00213DD1" w:rsidRDefault="00213DD1" w:rsidP="00213DD1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567DBC40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D05B6" w14:textId="6E26BE0B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XR2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6EFD1" w14:textId="726BCCEA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Рентгенография органов грудной клетки (1-3 проекции)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6AE91D" w14:textId="3A4850B8" w:rsidR="00213DD1" w:rsidRPr="00981DEB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13DD1" w:rsidRPr="001A1CAC" w14:paraId="311C0713" w14:textId="77777777" w:rsidTr="0071136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0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5C400" w14:textId="4C22D4DC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MRI_INS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BBE5D" w14:textId="7512BB96" w:rsidR="00213DD1" w:rsidRPr="00981DEB" w:rsidRDefault="00213DD1" w:rsidP="00213DD1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МРТ в рамках программы годового обслуживания по СК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B2CAD4" w14:textId="7C97C9B0" w:rsidR="00213DD1" w:rsidRDefault="00213DD1" w:rsidP="00213D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3CAC3CC0" w14:textId="77777777" w:rsidR="00731435" w:rsidRPr="00AF452D" w:rsidRDefault="006179F4" w:rsidP="00731435">
      <w:pPr>
        <w:pStyle w:val="Default"/>
        <w:spacing w:line="20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52D">
        <w:rPr>
          <w:rFonts w:asciiTheme="minorHAnsi" w:hAnsiTheme="minorHAnsi" w:cstheme="minorHAnsi"/>
          <w:sz w:val="20"/>
          <w:szCs w:val="20"/>
        </w:rPr>
        <w:t>Список услуг может быть изменен по усмотрению врача в рамках лимита программы.</w:t>
      </w:r>
    </w:p>
    <w:p w14:paraId="1B0B49D9" w14:textId="77777777" w:rsidR="0071136B" w:rsidRDefault="0071136B" w:rsidP="00731435">
      <w:pPr>
        <w:spacing w:line="204" w:lineRule="auto"/>
        <w:rPr>
          <w:rFonts w:cs="Calibri"/>
        </w:rPr>
      </w:pPr>
    </w:p>
    <w:p w14:paraId="6804FE30" w14:textId="21E9CAFF" w:rsidR="00454C06" w:rsidRPr="001F38BB" w:rsidRDefault="00BA6035" w:rsidP="001F38BB">
      <w:pPr>
        <w:pStyle w:val="ad"/>
        <w:numPr>
          <w:ilvl w:val="0"/>
          <w:numId w:val="3"/>
        </w:numPr>
        <w:rPr>
          <w:b/>
          <w:sz w:val="20"/>
        </w:rPr>
      </w:pPr>
      <w:r w:rsidRPr="001F38BB">
        <w:rPr>
          <w:b/>
          <w:sz w:val="20"/>
        </w:rPr>
        <w:t>Условия</w:t>
      </w:r>
      <w:r w:rsidR="001F38BB">
        <w:rPr>
          <w:b/>
          <w:sz w:val="20"/>
        </w:rPr>
        <w:t>:</w:t>
      </w:r>
    </w:p>
    <w:p w14:paraId="4F832491" w14:textId="35536B6C" w:rsidR="00756115" w:rsidRPr="001F38BB" w:rsidRDefault="00010EE9" w:rsidP="001F38BB">
      <w:pPr>
        <w:ind w:firstLine="567"/>
        <w:jc w:val="both"/>
        <w:rPr>
          <w:sz w:val="20"/>
        </w:rPr>
      </w:pPr>
      <w:r w:rsidRPr="001F38BB">
        <w:rPr>
          <w:sz w:val="20"/>
        </w:rPr>
        <w:t>Оплата программы единовременно, замена застрахованных невозможна, при израсходовании лимита программы дальнейшее обслуживание возможно за счет застрахованного</w:t>
      </w:r>
      <w:r w:rsidR="009654B0" w:rsidRPr="001F38BB">
        <w:rPr>
          <w:sz w:val="20"/>
        </w:rPr>
        <w:t>.</w:t>
      </w:r>
    </w:p>
    <w:p w14:paraId="02BE9975" w14:textId="61D3C250" w:rsidR="005C7229" w:rsidRPr="001F38BB" w:rsidRDefault="00756115" w:rsidP="001F38BB">
      <w:pPr>
        <w:ind w:firstLine="567"/>
        <w:jc w:val="both"/>
        <w:rPr>
          <w:rFonts w:eastAsia="Times New Roman"/>
          <w:color w:val="000000"/>
          <w:sz w:val="20"/>
          <w:lang w:eastAsia="ru-RU"/>
        </w:rPr>
      </w:pPr>
      <w:r w:rsidRPr="001F38BB">
        <w:rPr>
          <w:sz w:val="20"/>
        </w:rPr>
        <w:t xml:space="preserve">Медицинские услуги в рамках «Годовой программы» оплачиваются страховой компанией путем внесения </w:t>
      </w:r>
      <w:r w:rsidR="00A46294" w:rsidRPr="001F38BB">
        <w:rPr>
          <w:sz w:val="20"/>
        </w:rPr>
        <w:t>предо</w:t>
      </w:r>
      <w:r w:rsidR="004A64C2">
        <w:rPr>
          <w:sz w:val="20"/>
        </w:rPr>
        <w:t>платы.</w:t>
      </w:r>
    </w:p>
    <w:p w14:paraId="599D445C" w14:textId="287C78CC" w:rsidR="005C7229" w:rsidRDefault="005C7229" w:rsidP="001F38BB">
      <w:pPr>
        <w:ind w:firstLine="567"/>
        <w:jc w:val="both"/>
        <w:rPr>
          <w:sz w:val="20"/>
        </w:rPr>
      </w:pPr>
      <w:r w:rsidRPr="001F38BB">
        <w:rPr>
          <w:sz w:val="20"/>
        </w:rPr>
        <w:t>В случае исчерпании</w:t>
      </w:r>
      <w:r w:rsidR="009468A9">
        <w:rPr>
          <w:sz w:val="20"/>
        </w:rPr>
        <w:t>,</w:t>
      </w:r>
      <w:r w:rsidRPr="001F38BB">
        <w:rPr>
          <w:sz w:val="20"/>
        </w:rPr>
        <w:t xml:space="preserve"> внесенной авансовой суммы, пациенту предоставляется скидка в размере 10% на срок</w:t>
      </w:r>
      <w:r w:rsidR="00010EE9" w:rsidRPr="001F38BB">
        <w:rPr>
          <w:sz w:val="20"/>
        </w:rPr>
        <w:t xml:space="preserve"> действия программы.  Скидка </w:t>
      </w:r>
      <w:r w:rsidRPr="001F38BB">
        <w:rPr>
          <w:sz w:val="20"/>
        </w:rPr>
        <w:t>применяется на дополнительные услуги, оказываемые в рамках программы годового обслуживания на срок до окончания дей</w:t>
      </w:r>
      <w:r w:rsidR="009468A9">
        <w:rPr>
          <w:sz w:val="20"/>
        </w:rPr>
        <w:t>ствия указанной программы.</w:t>
      </w:r>
    </w:p>
    <w:p w14:paraId="1483E355" w14:textId="77777777" w:rsidR="00755196" w:rsidRPr="00755196" w:rsidRDefault="00755196" w:rsidP="00755196">
      <w:pPr>
        <w:ind w:firstLine="567"/>
        <w:jc w:val="both"/>
        <w:rPr>
          <w:rFonts w:eastAsia="Times New Roman"/>
          <w:color w:val="000000"/>
          <w:sz w:val="20"/>
          <w:lang w:eastAsia="ru-RU"/>
        </w:rPr>
      </w:pPr>
      <w:r w:rsidRPr="00755196">
        <w:rPr>
          <w:rFonts w:eastAsia="Times New Roman"/>
          <w:color w:val="000000"/>
          <w:sz w:val="20"/>
          <w:lang w:eastAsia="ru-RU"/>
        </w:rPr>
        <w:t xml:space="preserve">Скидка не распространяется на: комплексные услуги, услуги отделения косметологии, онкологии и лучевой терапии, медицинские аппараты и приспособления, расходы на очки, контактные линзы, слуховые аппараты или имплантаты, трансплантаты, протезы, </w:t>
      </w:r>
      <w:proofErr w:type="spellStart"/>
      <w:r w:rsidRPr="00755196">
        <w:rPr>
          <w:rFonts w:eastAsia="Times New Roman"/>
          <w:color w:val="000000"/>
          <w:sz w:val="20"/>
          <w:lang w:eastAsia="ru-RU"/>
        </w:rPr>
        <w:t>эндопротезы</w:t>
      </w:r>
      <w:proofErr w:type="spellEnd"/>
      <w:r w:rsidRPr="00755196">
        <w:rPr>
          <w:rFonts w:eastAsia="Times New Roman"/>
          <w:color w:val="000000"/>
          <w:sz w:val="20"/>
          <w:lang w:eastAsia="ru-RU"/>
        </w:rPr>
        <w:t xml:space="preserve">, изготовление стоматологических протезирующих конструкций на основе </w:t>
      </w:r>
      <w:proofErr w:type="spellStart"/>
      <w:r w:rsidRPr="00755196">
        <w:rPr>
          <w:rFonts w:eastAsia="Times New Roman"/>
          <w:color w:val="000000"/>
          <w:sz w:val="20"/>
          <w:lang w:eastAsia="ru-RU"/>
        </w:rPr>
        <w:t>спецсплавов</w:t>
      </w:r>
      <w:proofErr w:type="spellEnd"/>
      <w:r w:rsidRPr="00755196">
        <w:rPr>
          <w:rFonts w:eastAsia="Times New Roman"/>
          <w:color w:val="000000"/>
          <w:sz w:val="20"/>
          <w:lang w:eastAsia="ru-RU"/>
        </w:rPr>
        <w:t>, электрокардиостимуляторы, костыли, расходные ортопедические материалы, а также расходы на подгонку корригирующих медицинских устройств и приспособлений.</w:t>
      </w:r>
    </w:p>
    <w:p w14:paraId="1409B334" w14:textId="5FE5F1CC" w:rsidR="00755196" w:rsidRPr="001F38BB" w:rsidRDefault="00755196" w:rsidP="00755196">
      <w:pPr>
        <w:ind w:firstLine="567"/>
        <w:jc w:val="both"/>
        <w:rPr>
          <w:rFonts w:eastAsia="Times New Roman"/>
          <w:color w:val="000000"/>
          <w:sz w:val="20"/>
          <w:lang w:eastAsia="ru-RU"/>
        </w:rPr>
      </w:pPr>
      <w:r w:rsidRPr="00755196">
        <w:rPr>
          <w:rFonts w:eastAsia="Times New Roman"/>
          <w:color w:val="000000"/>
          <w:sz w:val="20"/>
          <w:lang w:eastAsia="ru-RU"/>
        </w:rPr>
        <w:t xml:space="preserve">При неполучении </w:t>
      </w:r>
      <w:bookmarkStart w:id="0" w:name="_GoBack"/>
      <w:bookmarkEnd w:id="0"/>
      <w:r w:rsidRPr="00755196">
        <w:rPr>
          <w:rFonts w:eastAsia="Times New Roman"/>
          <w:color w:val="000000"/>
          <w:sz w:val="20"/>
          <w:lang w:eastAsia="ru-RU"/>
        </w:rPr>
        <w:t>застрахованными</w:t>
      </w:r>
      <w:r w:rsidRPr="00755196">
        <w:rPr>
          <w:rFonts w:eastAsia="Times New Roman"/>
          <w:color w:val="000000"/>
          <w:sz w:val="20"/>
          <w:lang w:eastAsia="ru-RU"/>
        </w:rPr>
        <w:t xml:space="preserve"> услуг на полную стоимость Программы по обстоятельствам, не зависящим от ЕМС или в случае иной невозможности исполнения, возникшей не по вине ЕМС, остаток стоимости Программы не возвращается.</w:t>
      </w:r>
    </w:p>
    <w:p w14:paraId="251532F8" w14:textId="5A6A857D" w:rsidR="00AA78CF" w:rsidRPr="001F38BB" w:rsidRDefault="006564E9" w:rsidP="001F38BB">
      <w:pPr>
        <w:ind w:firstLine="567"/>
        <w:jc w:val="both"/>
        <w:rPr>
          <w:sz w:val="20"/>
        </w:rPr>
      </w:pPr>
      <w:r w:rsidRPr="001F38BB">
        <w:rPr>
          <w:sz w:val="20"/>
        </w:rPr>
        <w:t xml:space="preserve">При </w:t>
      </w:r>
      <w:r w:rsidR="009654B0" w:rsidRPr="001F38BB">
        <w:rPr>
          <w:sz w:val="20"/>
        </w:rPr>
        <w:t xml:space="preserve">неполучении </w:t>
      </w:r>
      <w:r w:rsidRPr="001F38BB">
        <w:rPr>
          <w:sz w:val="20"/>
        </w:rPr>
        <w:t>застрахованными</w:t>
      </w:r>
      <w:r w:rsidR="00AA78CF" w:rsidRPr="001F38BB">
        <w:rPr>
          <w:sz w:val="20"/>
        </w:rPr>
        <w:t xml:space="preserve"> услуг на полную стоимость Программы по обстоятельствам, не зависящим от ЕМС или в случае иной невозможности исполнения, возникшей не по вине ЕМС</w:t>
      </w:r>
      <w:r w:rsidR="00B15A0E" w:rsidRPr="001F38BB">
        <w:rPr>
          <w:sz w:val="20"/>
        </w:rPr>
        <w:t xml:space="preserve">, </w:t>
      </w:r>
      <w:r w:rsidR="00AA78CF" w:rsidRPr="001F38BB">
        <w:rPr>
          <w:sz w:val="20"/>
        </w:rPr>
        <w:t>остаток стоимости Программы не возвращается.</w:t>
      </w:r>
    </w:p>
    <w:p w14:paraId="4942DF64" w14:textId="1E965C35" w:rsidR="00BB1B7F" w:rsidRDefault="009468A9" w:rsidP="009468A9">
      <w:pPr>
        <w:ind w:firstLine="567"/>
        <w:jc w:val="both"/>
        <w:rPr>
          <w:sz w:val="20"/>
        </w:rPr>
      </w:pPr>
      <w:r w:rsidRPr="009468A9">
        <w:rPr>
          <w:sz w:val="20"/>
        </w:rPr>
        <w:t>Стоимость программы необходимо уточнять в страховой компании.</w:t>
      </w:r>
    </w:p>
    <w:p w14:paraId="03653DC6" w14:textId="126F9079" w:rsidR="00AE7C3A" w:rsidRPr="009468A9" w:rsidRDefault="00AE7C3A" w:rsidP="00AE7C3A">
      <w:pPr>
        <w:ind w:firstLine="567"/>
        <w:jc w:val="both"/>
        <w:rPr>
          <w:sz w:val="20"/>
        </w:rPr>
      </w:pPr>
    </w:p>
    <w:sectPr w:rsidR="00AE7C3A" w:rsidRPr="009468A9" w:rsidSect="0071136B">
      <w:headerReference w:type="even" r:id="rId8"/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40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9E30" w14:textId="77777777" w:rsidR="00F16043" w:rsidRDefault="00F16043" w:rsidP="00EA15E3">
      <w:r>
        <w:separator/>
      </w:r>
    </w:p>
  </w:endnote>
  <w:endnote w:type="continuationSeparator" w:id="0">
    <w:p w14:paraId="676DD881" w14:textId="77777777" w:rsidR="00F16043" w:rsidRDefault="00F16043" w:rsidP="00EA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CA52" w14:textId="77777777" w:rsidR="00EA15E3" w:rsidRDefault="00EA15E3" w:rsidP="00EA15E3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0C821" w14:textId="77777777" w:rsidR="00F16043" w:rsidRDefault="00F16043" w:rsidP="00EA15E3">
      <w:r>
        <w:separator/>
      </w:r>
    </w:p>
  </w:footnote>
  <w:footnote w:type="continuationSeparator" w:id="0">
    <w:p w14:paraId="6DD53107" w14:textId="77777777" w:rsidR="00F16043" w:rsidRDefault="00F16043" w:rsidP="00EA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A9D3" w14:textId="77777777" w:rsidR="00E337F1" w:rsidRDefault="00E337F1">
    <w:pPr>
      <w:pStyle w:val="a3"/>
    </w:pPr>
    <w:r>
      <w:rPr>
        <w:noProof/>
        <w:lang w:eastAsia="ru-RU"/>
      </w:rPr>
      <w:drawing>
        <wp:inline distT="0" distB="0" distL="0" distR="0" wp14:anchorId="054FFF15" wp14:editId="68F98E16">
          <wp:extent cx="5930900" cy="1130300"/>
          <wp:effectExtent l="0" t="0" r="0" b="0"/>
          <wp:docPr id="1" name="Рисунок 1" descr="T:\Inbox\Blanki\EMC\2017_new\EMC_бланк_без лицензии_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Inbox\Blanki\EMC\2017_new\EMC_бланк_без лицензии_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A8849" w14:textId="77777777" w:rsidR="00EA15E3" w:rsidRDefault="00E337F1" w:rsidP="00D86F51">
    <w:pPr>
      <w:pStyle w:val="a3"/>
      <w:ind w:left="-1077"/>
    </w:pPr>
    <w:r>
      <w:rPr>
        <w:noProof/>
        <w:lang w:eastAsia="ru-RU"/>
      </w:rPr>
      <w:drawing>
        <wp:inline distT="0" distB="0" distL="0" distR="0" wp14:anchorId="48CCCA71" wp14:editId="737F32D4">
          <wp:extent cx="7569200" cy="1231711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Inbox\Blanki\EMC\2017_new\EMC_бланк_без лицензии_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31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5AED"/>
    <w:multiLevelType w:val="multilevel"/>
    <w:tmpl w:val="EA9E7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BE68CB"/>
    <w:multiLevelType w:val="hybridMultilevel"/>
    <w:tmpl w:val="1BEA2AF0"/>
    <w:lvl w:ilvl="0" w:tplc="B8424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188"/>
    <w:multiLevelType w:val="hybridMultilevel"/>
    <w:tmpl w:val="28547D46"/>
    <w:lvl w:ilvl="0" w:tplc="5B8C958A">
      <w:start w:val="1"/>
      <w:numFmt w:val="decimal"/>
      <w:lvlText w:val="%1."/>
      <w:lvlJc w:val="left"/>
      <w:pPr>
        <w:ind w:left="12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4CA04E33"/>
    <w:multiLevelType w:val="hybridMultilevel"/>
    <w:tmpl w:val="FFBA39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9C74C2"/>
    <w:multiLevelType w:val="hybridMultilevel"/>
    <w:tmpl w:val="7DCA19CC"/>
    <w:lvl w:ilvl="0" w:tplc="B31E1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C4229"/>
    <w:multiLevelType w:val="hybridMultilevel"/>
    <w:tmpl w:val="BC4AE75C"/>
    <w:lvl w:ilvl="0" w:tplc="968E495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3"/>
    <w:rsid w:val="00010EE9"/>
    <w:rsid w:val="00014E0F"/>
    <w:rsid w:val="00077433"/>
    <w:rsid w:val="000822D3"/>
    <w:rsid w:val="000A36E3"/>
    <w:rsid w:val="000F5B34"/>
    <w:rsid w:val="001160F9"/>
    <w:rsid w:val="00127BF6"/>
    <w:rsid w:val="00135707"/>
    <w:rsid w:val="00142775"/>
    <w:rsid w:val="001742F7"/>
    <w:rsid w:val="00177C68"/>
    <w:rsid w:val="001930DA"/>
    <w:rsid w:val="001A1CAC"/>
    <w:rsid w:val="001F38BB"/>
    <w:rsid w:val="00213DD1"/>
    <w:rsid w:val="002323A6"/>
    <w:rsid w:val="0024782F"/>
    <w:rsid w:val="00261B77"/>
    <w:rsid w:val="00264D47"/>
    <w:rsid w:val="00276EA9"/>
    <w:rsid w:val="003542DF"/>
    <w:rsid w:val="00355BC7"/>
    <w:rsid w:val="003A0049"/>
    <w:rsid w:val="003A14AA"/>
    <w:rsid w:val="003F457C"/>
    <w:rsid w:val="003F5BA9"/>
    <w:rsid w:val="004061A4"/>
    <w:rsid w:val="00454C06"/>
    <w:rsid w:val="00461C71"/>
    <w:rsid w:val="004640F1"/>
    <w:rsid w:val="004919F7"/>
    <w:rsid w:val="004A64C2"/>
    <w:rsid w:val="004D6984"/>
    <w:rsid w:val="00514AE7"/>
    <w:rsid w:val="005324C8"/>
    <w:rsid w:val="005353A0"/>
    <w:rsid w:val="00554FDA"/>
    <w:rsid w:val="00586CFF"/>
    <w:rsid w:val="005C7229"/>
    <w:rsid w:val="005D0BFC"/>
    <w:rsid w:val="006179F4"/>
    <w:rsid w:val="00640C04"/>
    <w:rsid w:val="00642474"/>
    <w:rsid w:val="00646210"/>
    <w:rsid w:val="00654F5A"/>
    <w:rsid w:val="006564E9"/>
    <w:rsid w:val="00665962"/>
    <w:rsid w:val="0067116B"/>
    <w:rsid w:val="00671182"/>
    <w:rsid w:val="006C4682"/>
    <w:rsid w:val="006D6163"/>
    <w:rsid w:val="0071136B"/>
    <w:rsid w:val="007166BC"/>
    <w:rsid w:val="00731435"/>
    <w:rsid w:val="007402A3"/>
    <w:rsid w:val="00755196"/>
    <w:rsid w:val="00756115"/>
    <w:rsid w:val="00787A79"/>
    <w:rsid w:val="007A7FE9"/>
    <w:rsid w:val="007B3E18"/>
    <w:rsid w:val="007C0782"/>
    <w:rsid w:val="007F7602"/>
    <w:rsid w:val="00823344"/>
    <w:rsid w:val="00853330"/>
    <w:rsid w:val="00855A0D"/>
    <w:rsid w:val="008735EE"/>
    <w:rsid w:val="00875396"/>
    <w:rsid w:val="008A500E"/>
    <w:rsid w:val="00905687"/>
    <w:rsid w:val="00937ADF"/>
    <w:rsid w:val="00941878"/>
    <w:rsid w:val="009468A9"/>
    <w:rsid w:val="009654B0"/>
    <w:rsid w:val="00967111"/>
    <w:rsid w:val="00981DEB"/>
    <w:rsid w:val="00992FCE"/>
    <w:rsid w:val="009963FB"/>
    <w:rsid w:val="009A2AC3"/>
    <w:rsid w:val="009B4CA3"/>
    <w:rsid w:val="009D39B1"/>
    <w:rsid w:val="009D6298"/>
    <w:rsid w:val="009E63A7"/>
    <w:rsid w:val="00A14D9A"/>
    <w:rsid w:val="00A37BA0"/>
    <w:rsid w:val="00A44365"/>
    <w:rsid w:val="00A450C2"/>
    <w:rsid w:val="00A46294"/>
    <w:rsid w:val="00A52C92"/>
    <w:rsid w:val="00A70D28"/>
    <w:rsid w:val="00AA78CF"/>
    <w:rsid w:val="00AD19F5"/>
    <w:rsid w:val="00AE7C3A"/>
    <w:rsid w:val="00AF452D"/>
    <w:rsid w:val="00B15A0E"/>
    <w:rsid w:val="00B47B09"/>
    <w:rsid w:val="00BA1D78"/>
    <w:rsid w:val="00BA6035"/>
    <w:rsid w:val="00BB1B7F"/>
    <w:rsid w:val="00BD483B"/>
    <w:rsid w:val="00BE3E0E"/>
    <w:rsid w:val="00BF7743"/>
    <w:rsid w:val="00C11251"/>
    <w:rsid w:val="00C62EA3"/>
    <w:rsid w:val="00C90F21"/>
    <w:rsid w:val="00CB0250"/>
    <w:rsid w:val="00CC64BE"/>
    <w:rsid w:val="00CF7D7C"/>
    <w:rsid w:val="00D16B80"/>
    <w:rsid w:val="00D56C29"/>
    <w:rsid w:val="00D82DF0"/>
    <w:rsid w:val="00D833C5"/>
    <w:rsid w:val="00D86F51"/>
    <w:rsid w:val="00D979CB"/>
    <w:rsid w:val="00E337F1"/>
    <w:rsid w:val="00E97FEC"/>
    <w:rsid w:val="00EA15E3"/>
    <w:rsid w:val="00EA51CE"/>
    <w:rsid w:val="00EC1266"/>
    <w:rsid w:val="00F16043"/>
    <w:rsid w:val="00F22A69"/>
    <w:rsid w:val="00F326BF"/>
    <w:rsid w:val="00F5333B"/>
    <w:rsid w:val="00F85929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B664E"/>
  <w15:docId w15:val="{7FB8E252-1A0D-4B25-9859-B2264B23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6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5E3"/>
  </w:style>
  <w:style w:type="paragraph" w:styleId="a5">
    <w:name w:val="footer"/>
    <w:basedOn w:val="a"/>
    <w:link w:val="a6"/>
    <w:uiPriority w:val="99"/>
    <w:unhideWhenUsed/>
    <w:rsid w:val="00EA1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5E3"/>
  </w:style>
  <w:style w:type="paragraph" w:styleId="a7">
    <w:name w:val="Balloon Text"/>
    <w:basedOn w:val="a"/>
    <w:link w:val="a8"/>
    <w:uiPriority w:val="99"/>
    <w:semiHidden/>
    <w:unhideWhenUsed/>
    <w:rsid w:val="00EA15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5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61A4"/>
  </w:style>
  <w:style w:type="character" w:styleId="a9">
    <w:name w:val="Hyperlink"/>
    <w:basedOn w:val="a0"/>
    <w:uiPriority w:val="99"/>
    <w:unhideWhenUsed/>
    <w:rsid w:val="00F22A69"/>
    <w:rPr>
      <w:color w:val="0000FF"/>
      <w:u w:val="single"/>
    </w:rPr>
  </w:style>
  <w:style w:type="table" w:styleId="aa">
    <w:name w:val="Table Grid"/>
    <w:basedOn w:val="a1"/>
    <w:uiPriority w:val="59"/>
    <w:rsid w:val="00D8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86F51"/>
    <w:rPr>
      <w:color w:val="808080"/>
    </w:rPr>
  </w:style>
  <w:style w:type="paragraph" w:customStyle="1" w:styleId="Default">
    <w:name w:val="Default"/>
    <w:rsid w:val="00731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73143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31435"/>
    <w:rPr>
      <w:rFonts w:ascii="Times New Roman" w:eastAsia="Times New Roman" w:hAnsi="Times New Roman"/>
      <w:i/>
      <w:iCs/>
      <w:color w:val="000000" w:themeColor="text1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73143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d">
    <w:name w:val="List Paragraph"/>
    <w:basedOn w:val="a"/>
    <w:qFormat/>
    <w:rsid w:val="009D39B1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A51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51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A51CE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51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51CE"/>
    <w:rPr>
      <w:rFonts w:ascii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71136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1136B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11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D056-9661-40F0-BFDA-44CEA420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Чечкина Анастасия Сергеевна</dc:creator>
  <cp:lastModifiedBy>Карпов Борис Алексеевич</cp:lastModifiedBy>
  <cp:revision>4</cp:revision>
  <cp:lastPrinted>2017-04-14T10:16:00Z</cp:lastPrinted>
  <dcterms:created xsi:type="dcterms:W3CDTF">2024-01-09T13:29:00Z</dcterms:created>
  <dcterms:modified xsi:type="dcterms:W3CDTF">2024-01-09T14:59:00Z</dcterms:modified>
</cp:coreProperties>
</file>